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8505" w14:textId="32CBF8DF" w:rsidR="00384C54" w:rsidRPr="009D7C02" w:rsidRDefault="00384C54" w:rsidP="007529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bookmarkStart w:id="0" w:name="_GoBack"/>
      <w:bookmarkEnd w:id="0"/>
      <w:r w:rsidRPr="00680F6A">
        <w:rPr>
          <w:b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3EDC8B8A" wp14:editId="1B11747B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822960" cy="582930"/>
            <wp:effectExtent l="0" t="0" r="0" b="1270"/>
            <wp:wrapThrough wrapText="bothSides">
              <wp:wrapPolygon edited="0">
                <wp:start x="0" y="0"/>
                <wp:lineTo x="0" y="20706"/>
                <wp:lineTo x="20667" y="20706"/>
                <wp:lineTo x="2066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C02">
        <w:rPr>
          <w:b/>
          <w:lang w:val="fr-FR"/>
        </w:rPr>
        <w:t>RÈGLEMENT</w:t>
      </w:r>
    </w:p>
    <w:p w14:paraId="21D3D733" w14:textId="6B88113A" w:rsidR="00E81206" w:rsidRPr="009D7C02" w:rsidRDefault="00CD651A" w:rsidP="00384C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lang w:val="fr-FR"/>
        </w:rPr>
      </w:pPr>
      <w:r w:rsidRPr="009D7C02">
        <w:rPr>
          <w:b/>
          <w:sz w:val="22"/>
          <w:lang w:val="fr-FR"/>
        </w:rPr>
        <w:t>BOURSE AUX JOUETS, LIVRES</w:t>
      </w:r>
      <w:r w:rsidR="00A815ED">
        <w:rPr>
          <w:b/>
          <w:sz w:val="22"/>
          <w:lang w:val="fr-FR"/>
        </w:rPr>
        <w:t>, VETEMENTS</w:t>
      </w:r>
      <w:r w:rsidRPr="009D7C02">
        <w:rPr>
          <w:b/>
          <w:sz w:val="22"/>
          <w:lang w:val="fr-FR"/>
        </w:rPr>
        <w:t xml:space="preserve"> ET ARTICLES DE PUÉRICULTURE</w:t>
      </w:r>
      <w:r w:rsidR="00FA2FCB">
        <w:rPr>
          <w:b/>
          <w:sz w:val="22"/>
          <w:lang w:val="fr-FR"/>
        </w:rPr>
        <w:t xml:space="preserve"> </w:t>
      </w:r>
      <w:r w:rsidR="00384C54" w:rsidRPr="009D7C02">
        <w:rPr>
          <w:b/>
          <w:sz w:val="22"/>
          <w:lang w:val="fr-FR"/>
        </w:rPr>
        <w:t xml:space="preserve"> </w:t>
      </w:r>
    </w:p>
    <w:p w14:paraId="56F3722E" w14:textId="77777777" w:rsidR="00CD651A" w:rsidRPr="009D7C02" w:rsidRDefault="00CD651A" w:rsidP="00384C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9D7C02">
        <w:rPr>
          <w:b/>
          <w:lang w:val="fr-FR"/>
        </w:rPr>
        <w:t xml:space="preserve">Organisée par l’association </w:t>
      </w:r>
      <w:proofErr w:type="spellStart"/>
      <w:r w:rsidRPr="009D7C02">
        <w:rPr>
          <w:b/>
          <w:lang w:val="fr-FR"/>
        </w:rPr>
        <w:t>Pré’O</w:t>
      </w:r>
      <w:proofErr w:type="spellEnd"/>
      <w:r w:rsidRPr="009D7C02">
        <w:rPr>
          <w:b/>
          <w:lang w:val="fr-FR"/>
        </w:rPr>
        <w:t xml:space="preserve"> de Duttlenheim</w:t>
      </w:r>
    </w:p>
    <w:p w14:paraId="54702075" w14:textId="77777777" w:rsidR="00CD651A" w:rsidRPr="009D7C02" w:rsidRDefault="00CD651A">
      <w:pPr>
        <w:rPr>
          <w:sz w:val="22"/>
          <w:lang w:val="fr-FR"/>
        </w:rPr>
      </w:pPr>
    </w:p>
    <w:p w14:paraId="6C9A08DC" w14:textId="77777777" w:rsidR="00CD651A" w:rsidRPr="009D7C02" w:rsidRDefault="00CD651A">
      <w:pPr>
        <w:rPr>
          <w:sz w:val="22"/>
          <w:lang w:val="fr-FR"/>
        </w:rPr>
      </w:pPr>
    </w:p>
    <w:p w14:paraId="38462674" w14:textId="4CFAB3B9" w:rsidR="00752986" w:rsidRPr="009D7C02" w:rsidRDefault="00CD651A" w:rsidP="00680F6A">
      <w:pPr>
        <w:jc w:val="center"/>
        <w:rPr>
          <w:sz w:val="22"/>
          <w:lang w:val="fr-FR"/>
        </w:rPr>
      </w:pPr>
      <w:r w:rsidRPr="009D7C02">
        <w:rPr>
          <w:sz w:val="22"/>
          <w:lang w:val="fr-FR"/>
        </w:rPr>
        <w:t>La bourse aux jouets, livres</w:t>
      </w:r>
      <w:r w:rsidR="00A815ED">
        <w:rPr>
          <w:sz w:val="22"/>
          <w:lang w:val="fr-FR"/>
        </w:rPr>
        <w:t>, vêtements</w:t>
      </w:r>
      <w:r w:rsidRPr="009D7C02">
        <w:rPr>
          <w:sz w:val="22"/>
          <w:lang w:val="fr-FR"/>
        </w:rPr>
        <w:t xml:space="preserve"> et articles de puéricultu</w:t>
      </w:r>
      <w:r w:rsidR="00EE5AE4" w:rsidRPr="009D7C02">
        <w:rPr>
          <w:sz w:val="22"/>
          <w:lang w:val="fr-FR"/>
        </w:rPr>
        <w:t xml:space="preserve">re </w:t>
      </w:r>
      <w:r w:rsidR="00384C54" w:rsidRPr="009D7C02">
        <w:rPr>
          <w:sz w:val="22"/>
          <w:lang w:val="fr-FR"/>
        </w:rPr>
        <w:t>aur</w:t>
      </w:r>
      <w:r w:rsidR="00A815ED">
        <w:rPr>
          <w:sz w:val="22"/>
          <w:lang w:val="fr-FR"/>
        </w:rPr>
        <w:t>a</w:t>
      </w:r>
      <w:r w:rsidR="00EE5AE4" w:rsidRPr="009D7C02">
        <w:rPr>
          <w:sz w:val="22"/>
          <w:lang w:val="fr-FR"/>
        </w:rPr>
        <w:t xml:space="preserve"> l</w:t>
      </w:r>
      <w:r w:rsidR="00680F6A" w:rsidRPr="009D7C02">
        <w:rPr>
          <w:sz w:val="22"/>
          <w:lang w:val="fr-FR"/>
        </w:rPr>
        <w:t>ieu</w:t>
      </w:r>
    </w:p>
    <w:p w14:paraId="6C52D063" w14:textId="2EA6B46F" w:rsidR="00CD651A" w:rsidRPr="009D7C02" w:rsidRDefault="00752986" w:rsidP="00752986">
      <w:pPr>
        <w:jc w:val="center"/>
        <w:rPr>
          <w:b/>
          <w:sz w:val="22"/>
          <w:lang w:val="fr-FR"/>
        </w:rPr>
      </w:pPr>
      <w:r w:rsidRPr="009D7C02">
        <w:rPr>
          <w:b/>
          <w:sz w:val="22"/>
          <w:lang w:val="fr-FR"/>
        </w:rPr>
        <w:t>Dimanche</w:t>
      </w:r>
      <w:r w:rsidR="00384C54" w:rsidRPr="009D7C02">
        <w:rPr>
          <w:b/>
          <w:sz w:val="22"/>
          <w:lang w:val="fr-FR"/>
        </w:rPr>
        <w:t xml:space="preserve"> </w:t>
      </w:r>
      <w:r w:rsidR="000774BA">
        <w:rPr>
          <w:b/>
          <w:sz w:val="22"/>
          <w:lang w:val="fr-FR"/>
        </w:rPr>
        <w:t>1</w:t>
      </w:r>
      <w:r w:rsidR="00074CD8">
        <w:rPr>
          <w:b/>
          <w:sz w:val="22"/>
          <w:lang w:val="fr-FR"/>
        </w:rPr>
        <w:t xml:space="preserve"> décembre 201</w:t>
      </w:r>
      <w:r w:rsidR="000774BA">
        <w:rPr>
          <w:b/>
          <w:sz w:val="22"/>
          <w:lang w:val="fr-FR"/>
        </w:rPr>
        <w:t>9</w:t>
      </w:r>
      <w:r w:rsidR="00CD651A" w:rsidRPr="009D7C02">
        <w:rPr>
          <w:b/>
          <w:sz w:val="22"/>
          <w:lang w:val="fr-FR"/>
        </w:rPr>
        <w:t xml:space="preserve"> au Centre socio-culturel, rue du stade à Duttlenheim.</w:t>
      </w:r>
    </w:p>
    <w:p w14:paraId="72D844F2" w14:textId="77777777" w:rsidR="00752986" w:rsidRPr="009D7C02" w:rsidRDefault="00752986" w:rsidP="005F489C">
      <w:pPr>
        <w:jc w:val="both"/>
        <w:rPr>
          <w:sz w:val="20"/>
          <w:lang w:val="fr-FR"/>
        </w:rPr>
      </w:pPr>
    </w:p>
    <w:p w14:paraId="776A31B4" w14:textId="06DB6579" w:rsidR="00461AF4" w:rsidRPr="009D7C02" w:rsidRDefault="00461AF4" w:rsidP="005F489C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 xml:space="preserve">La manifestation est </w:t>
      </w:r>
      <w:r w:rsidR="00A83166" w:rsidRPr="009D7C02">
        <w:rPr>
          <w:sz w:val="20"/>
          <w:lang w:val="fr-FR"/>
        </w:rPr>
        <w:t>destinée</w:t>
      </w:r>
      <w:r w:rsidRPr="009D7C02">
        <w:rPr>
          <w:sz w:val="20"/>
          <w:lang w:val="fr-FR"/>
        </w:rPr>
        <w:t xml:space="preserve"> à recueillir des fonds pour soutenir les actions pédagogiques de l’école primaire Jean Hans Arp de Duttlenheim.</w:t>
      </w:r>
    </w:p>
    <w:p w14:paraId="40115888" w14:textId="77777777" w:rsidR="00CD651A" w:rsidRPr="009D7C02" w:rsidRDefault="00CD651A">
      <w:pPr>
        <w:rPr>
          <w:sz w:val="20"/>
          <w:lang w:val="fr-FR"/>
        </w:rPr>
      </w:pPr>
    </w:p>
    <w:p w14:paraId="1E7737DA" w14:textId="52383C9D" w:rsidR="00CD651A" w:rsidRPr="009D7C02" w:rsidRDefault="00CD651A">
      <w:pPr>
        <w:rPr>
          <w:sz w:val="20"/>
          <w:lang w:val="fr-FR"/>
        </w:rPr>
      </w:pPr>
      <w:r w:rsidRPr="009D7C02">
        <w:rPr>
          <w:b/>
          <w:sz w:val="20"/>
          <w:lang w:val="fr-FR"/>
        </w:rPr>
        <w:t>Horaires:</w:t>
      </w:r>
      <w:r w:rsidR="00752986" w:rsidRPr="009D7C02">
        <w:rPr>
          <w:sz w:val="20"/>
          <w:lang w:val="fr-FR"/>
        </w:rPr>
        <w:t xml:space="preserve"> </w:t>
      </w:r>
      <w:r w:rsidRPr="009D7C02">
        <w:rPr>
          <w:sz w:val="20"/>
          <w:lang w:val="fr-FR"/>
        </w:rPr>
        <w:t>Install</w:t>
      </w:r>
      <w:r w:rsidR="00384C54" w:rsidRPr="009D7C02">
        <w:rPr>
          <w:sz w:val="20"/>
          <w:lang w:val="fr-FR"/>
        </w:rPr>
        <w:t xml:space="preserve">ation: de </w:t>
      </w:r>
      <w:r w:rsidR="00074CD8">
        <w:rPr>
          <w:sz w:val="20"/>
          <w:lang w:val="fr-FR"/>
        </w:rPr>
        <w:t>8h</w:t>
      </w:r>
      <w:r w:rsidR="00384C54" w:rsidRPr="009D7C02">
        <w:rPr>
          <w:sz w:val="20"/>
          <w:lang w:val="fr-FR"/>
        </w:rPr>
        <w:t xml:space="preserve"> à </w:t>
      </w:r>
      <w:r w:rsidR="00074CD8">
        <w:rPr>
          <w:sz w:val="20"/>
          <w:lang w:val="fr-FR"/>
        </w:rPr>
        <w:t>9h15.</w:t>
      </w:r>
      <w:r w:rsidR="00F5435F" w:rsidRPr="009D7C02">
        <w:rPr>
          <w:sz w:val="20"/>
          <w:lang w:val="fr-FR"/>
        </w:rPr>
        <w:t xml:space="preserve"> </w:t>
      </w:r>
      <w:r w:rsidR="00384C54" w:rsidRPr="009D7C02">
        <w:rPr>
          <w:sz w:val="20"/>
          <w:lang w:val="fr-FR"/>
        </w:rPr>
        <w:t xml:space="preserve">Vente: de </w:t>
      </w:r>
      <w:r w:rsidR="00C81895">
        <w:rPr>
          <w:sz w:val="20"/>
          <w:lang w:val="fr-FR"/>
        </w:rPr>
        <w:t>9</w:t>
      </w:r>
      <w:r w:rsidR="00384C54" w:rsidRPr="009D7C02">
        <w:rPr>
          <w:sz w:val="20"/>
          <w:lang w:val="fr-FR"/>
        </w:rPr>
        <w:t>h</w:t>
      </w:r>
      <w:r w:rsidR="00074CD8">
        <w:rPr>
          <w:sz w:val="20"/>
          <w:lang w:val="fr-FR"/>
        </w:rPr>
        <w:t>30</w:t>
      </w:r>
      <w:r w:rsidR="00384C54" w:rsidRPr="009D7C02">
        <w:rPr>
          <w:sz w:val="20"/>
          <w:lang w:val="fr-FR"/>
        </w:rPr>
        <w:t xml:space="preserve"> à 1</w:t>
      </w:r>
      <w:r w:rsidR="000774BA">
        <w:rPr>
          <w:sz w:val="20"/>
          <w:lang w:val="fr-FR"/>
        </w:rPr>
        <w:t>5</w:t>
      </w:r>
      <w:r w:rsidRPr="009D7C02">
        <w:rPr>
          <w:sz w:val="20"/>
          <w:lang w:val="fr-FR"/>
        </w:rPr>
        <w:t>h00</w:t>
      </w:r>
      <w:r w:rsidR="00F5435F" w:rsidRPr="009D7C02">
        <w:rPr>
          <w:sz w:val="20"/>
          <w:lang w:val="fr-FR"/>
        </w:rPr>
        <w:t xml:space="preserve">. </w:t>
      </w:r>
      <w:r w:rsidR="00384C54" w:rsidRPr="009D7C02">
        <w:rPr>
          <w:sz w:val="20"/>
          <w:lang w:val="fr-FR"/>
        </w:rPr>
        <w:t>Rangement à l’issue.</w:t>
      </w:r>
    </w:p>
    <w:p w14:paraId="376783BF" w14:textId="77777777" w:rsidR="00752986" w:rsidRPr="009D7C02" w:rsidRDefault="00752986" w:rsidP="00752986">
      <w:pPr>
        <w:jc w:val="both"/>
        <w:rPr>
          <w:sz w:val="20"/>
          <w:lang w:val="fr-FR"/>
        </w:rPr>
      </w:pPr>
    </w:p>
    <w:p w14:paraId="2175987C" w14:textId="527A38A3" w:rsidR="00752986" w:rsidRPr="000774BA" w:rsidRDefault="00752986" w:rsidP="00752986">
      <w:pPr>
        <w:jc w:val="both"/>
        <w:rPr>
          <w:b/>
          <w:lang w:val="fr-FR"/>
        </w:rPr>
      </w:pPr>
      <w:r w:rsidRPr="009D7C02">
        <w:rPr>
          <w:b/>
          <w:sz w:val="20"/>
          <w:lang w:val="fr-FR"/>
        </w:rPr>
        <w:t>Tarif des emplacements:</w:t>
      </w:r>
      <w:r w:rsidRPr="009D7C02">
        <w:rPr>
          <w:sz w:val="20"/>
          <w:lang w:val="fr-FR"/>
        </w:rPr>
        <w:t xml:space="preserve"> 1</w:t>
      </w:r>
      <w:r w:rsidR="00C81895">
        <w:rPr>
          <w:sz w:val="20"/>
          <w:lang w:val="fr-FR"/>
        </w:rPr>
        <w:t>8</w:t>
      </w:r>
      <w:r w:rsidRPr="009D7C02">
        <w:rPr>
          <w:sz w:val="20"/>
          <w:lang w:val="fr-FR"/>
        </w:rPr>
        <w:t>€ (deux tables de 1,80m et deux chaises</w:t>
      </w:r>
      <w:proofErr w:type="gramStart"/>
      <w:r w:rsidR="009D7C02" w:rsidRPr="000774BA">
        <w:rPr>
          <w:b/>
          <w:lang w:val="fr-FR"/>
        </w:rPr>
        <w:t>)</w:t>
      </w:r>
      <w:r w:rsidR="000774BA" w:rsidRPr="000774BA">
        <w:rPr>
          <w:b/>
          <w:lang w:val="fr-FR"/>
        </w:rPr>
        <w:t>+</w:t>
      </w:r>
      <w:proofErr w:type="gramEnd"/>
      <w:r w:rsidR="000774BA" w:rsidRPr="000774BA">
        <w:rPr>
          <w:b/>
          <w:lang w:val="fr-FR"/>
        </w:rPr>
        <w:t xml:space="preserve">1 </w:t>
      </w:r>
      <w:proofErr w:type="spellStart"/>
      <w:r w:rsidR="000774BA" w:rsidRPr="000774BA">
        <w:rPr>
          <w:b/>
          <w:lang w:val="fr-FR"/>
        </w:rPr>
        <w:t>gateau</w:t>
      </w:r>
      <w:proofErr w:type="spellEnd"/>
    </w:p>
    <w:p w14:paraId="3BEBB09D" w14:textId="77777777" w:rsidR="005F489C" w:rsidRPr="009D7C02" w:rsidRDefault="005F489C">
      <w:pPr>
        <w:rPr>
          <w:sz w:val="20"/>
          <w:lang w:val="fr-FR"/>
        </w:rPr>
      </w:pPr>
    </w:p>
    <w:p w14:paraId="5BE34E66" w14:textId="41E71D16" w:rsidR="005F489C" w:rsidRPr="009D7C02" w:rsidRDefault="00680F6A" w:rsidP="00461AF4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>La b</w:t>
      </w:r>
      <w:r w:rsidR="005F489C" w:rsidRPr="009D7C02">
        <w:rPr>
          <w:sz w:val="20"/>
          <w:lang w:val="fr-FR"/>
        </w:rPr>
        <w:t xml:space="preserve">uvette et </w:t>
      </w:r>
      <w:r w:rsidRPr="009D7C02">
        <w:rPr>
          <w:sz w:val="20"/>
          <w:lang w:val="fr-FR"/>
        </w:rPr>
        <w:t xml:space="preserve">la </w:t>
      </w:r>
      <w:r w:rsidR="005F489C" w:rsidRPr="009D7C02">
        <w:rPr>
          <w:sz w:val="20"/>
          <w:lang w:val="fr-FR"/>
        </w:rPr>
        <w:t xml:space="preserve">petite Restauration seront assurées </w:t>
      </w:r>
      <w:r w:rsidR="00752986" w:rsidRPr="009D7C02">
        <w:rPr>
          <w:sz w:val="20"/>
          <w:lang w:val="fr-FR"/>
        </w:rPr>
        <w:t xml:space="preserve">exclusivement </w:t>
      </w:r>
      <w:r w:rsidRPr="009D7C02">
        <w:rPr>
          <w:sz w:val="20"/>
          <w:lang w:val="fr-FR"/>
        </w:rPr>
        <w:t xml:space="preserve">par l’association organisatrice (tartes flambées, </w:t>
      </w:r>
      <w:proofErr w:type="spellStart"/>
      <w:r w:rsidRPr="009D7C02">
        <w:rPr>
          <w:sz w:val="20"/>
          <w:lang w:val="fr-FR"/>
        </w:rPr>
        <w:t>knacks</w:t>
      </w:r>
      <w:proofErr w:type="spellEnd"/>
      <w:r w:rsidRPr="009D7C02">
        <w:rPr>
          <w:sz w:val="20"/>
          <w:lang w:val="fr-FR"/>
        </w:rPr>
        <w:t>, …)</w:t>
      </w:r>
    </w:p>
    <w:p w14:paraId="5EA6655C" w14:textId="77777777" w:rsidR="00CD651A" w:rsidRPr="009D7C02" w:rsidRDefault="00CD651A">
      <w:pPr>
        <w:rPr>
          <w:sz w:val="20"/>
          <w:lang w:val="fr-FR"/>
        </w:rPr>
      </w:pPr>
    </w:p>
    <w:p w14:paraId="1F64363E" w14:textId="3AC52681" w:rsidR="00680F6A" w:rsidRPr="009D7C02" w:rsidRDefault="00CD651A" w:rsidP="005F489C">
      <w:pPr>
        <w:jc w:val="both"/>
        <w:rPr>
          <w:b/>
          <w:sz w:val="20"/>
          <w:lang w:val="fr-FR"/>
        </w:rPr>
      </w:pPr>
      <w:r w:rsidRPr="009D7C02">
        <w:rPr>
          <w:b/>
          <w:sz w:val="20"/>
          <w:lang w:val="fr-FR"/>
        </w:rPr>
        <w:t>Chaque exposant se verra remettre l’emplacement qui lui aura été attribué</w:t>
      </w:r>
      <w:r w:rsidR="00EE12CE" w:rsidRPr="009D7C02">
        <w:rPr>
          <w:b/>
          <w:sz w:val="20"/>
          <w:lang w:val="fr-FR"/>
        </w:rPr>
        <w:t>, sous condition que l’association ait reçu le coupon-réponse accompagné du règlement par ch</w:t>
      </w:r>
      <w:r w:rsidR="009D7C02">
        <w:rPr>
          <w:b/>
          <w:sz w:val="20"/>
          <w:lang w:val="fr-FR"/>
        </w:rPr>
        <w:t>è</w:t>
      </w:r>
      <w:r w:rsidR="00EE12CE" w:rsidRPr="009D7C02">
        <w:rPr>
          <w:b/>
          <w:sz w:val="20"/>
          <w:lang w:val="fr-FR"/>
        </w:rPr>
        <w:t xml:space="preserve">que libellé à </w:t>
      </w:r>
      <w:r w:rsidR="0020789F" w:rsidRPr="009D7C02">
        <w:rPr>
          <w:b/>
          <w:sz w:val="20"/>
          <w:lang w:val="fr-FR"/>
        </w:rPr>
        <w:t xml:space="preserve">l’ordre de </w:t>
      </w:r>
      <w:proofErr w:type="spellStart"/>
      <w:r w:rsidR="0020789F" w:rsidRPr="009D7C02">
        <w:rPr>
          <w:b/>
          <w:sz w:val="20"/>
          <w:lang w:val="fr-FR"/>
        </w:rPr>
        <w:t>Pré’O</w:t>
      </w:r>
      <w:proofErr w:type="spellEnd"/>
      <w:r w:rsidR="0020789F" w:rsidRPr="009D7C02">
        <w:rPr>
          <w:b/>
          <w:sz w:val="20"/>
          <w:lang w:val="fr-FR"/>
        </w:rPr>
        <w:t xml:space="preserve"> </w:t>
      </w:r>
      <w:r w:rsidR="00C15AC6" w:rsidRPr="009D7C02">
        <w:rPr>
          <w:b/>
          <w:sz w:val="20"/>
          <w:lang w:val="fr-FR"/>
        </w:rPr>
        <w:t xml:space="preserve">et </w:t>
      </w:r>
      <w:r w:rsidR="0020789F" w:rsidRPr="009D7C02">
        <w:rPr>
          <w:b/>
          <w:sz w:val="20"/>
          <w:lang w:val="fr-FR"/>
        </w:rPr>
        <w:t>accompagné d’une copie de la carte d’identité re</w:t>
      </w:r>
      <w:r w:rsidR="00680F6A" w:rsidRPr="009D7C02">
        <w:rPr>
          <w:b/>
          <w:sz w:val="20"/>
          <w:lang w:val="fr-FR"/>
        </w:rPr>
        <w:t>cto-verso adressé</w:t>
      </w:r>
      <w:r w:rsidR="00EE5AE4" w:rsidRPr="009D7C02">
        <w:rPr>
          <w:b/>
          <w:sz w:val="20"/>
          <w:lang w:val="fr-FR"/>
        </w:rPr>
        <w:t xml:space="preserve"> </w:t>
      </w:r>
      <w:r w:rsidR="000774BA">
        <w:rPr>
          <w:b/>
          <w:sz w:val="20"/>
          <w:lang w:val="fr-FR"/>
        </w:rPr>
        <w:t>à</w:t>
      </w:r>
      <w:r w:rsidR="009D7C02">
        <w:rPr>
          <w:b/>
          <w:sz w:val="20"/>
          <w:lang w:val="fr-FR"/>
        </w:rPr>
        <w:t xml:space="preserve"> </w:t>
      </w:r>
      <w:r w:rsidR="00C81895">
        <w:rPr>
          <w:b/>
          <w:sz w:val="20"/>
          <w:lang w:val="fr-FR"/>
        </w:rPr>
        <w:t xml:space="preserve">PRE’O   </w:t>
      </w:r>
      <w:r w:rsidR="00074CD8">
        <w:rPr>
          <w:b/>
          <w:sz w:val="20"/>
          <w:lang w:val="fr-FR"/>
        </w:rPr>
        <w:t xml:space="preserve">1 place des Frères </w:t>
      </w:r>
      <w:proofErr w:type="spellStart"/>
      <w:r w:rsidR="00074CD8">
        <w:rPr>
          <w:b/>
          <w:sz w:val="20"/>
          <w:lang w:val="fr-FR"/>
        </w:rPr>
        <w:t>Matthis</w:t>
      </w:r>
      <w:proofErr w:type="spellEnd"/>
      <w:r w:rsidR="00C81895">
        <w:rPr>
          <w:b/>
          <w:sz w:val="20"/>
          <w:lang w:val="fr-FR"/>
        </w:rPr>
        <w:t xml:space="preserve"> 67120 DUTTLENHEIM</w:t>
      </w:r>
    </w:p>
    <w:p w14:paraId="3EE312CD" w14:textId="77777777" w:rsidR="0020789F" w:rsidRPr="009D7C02" w:rsidRDefault="0020789F" w:rsidP="005F489C">
      <w:pPr>
        <w:jc w:val="both"/>
        <w:rPr>
          <w:sz w:val="20"/>
          <w:lang w:val="fr-FR"/>
        </w:rPr>
      </w:pPr>
    </w:p>
    <w:p w14:paraId="3D4B2884" w14:textId="71D7A4B0" w:rsidR="0020789F" w:rsidRPr="009D7C02" w:rsidRDefault="005F489C" w:rsidP="00680F6A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>L</w:t>
      </w:r>
      <w:r w:rsidR="00AA5B5B" w:rsidRPr="009D7C02">
        <w:rPr>
          <w:sz w:val="20"/>
          <w:lang w:val="fr-FR"/>
        </w:rPr>
        <w:t>e nombre d’emplacements étant limité, l</w:t>
      </w:r>
      <w:r w:rsidRPr="009D7C02">
        <w:rPr>
          <w:sz w:val="20"/>
          <w:lang w:val="fr-FR"/>
        </w:rPr>
        <w:t>es inscriptions seront</w:t>
      </w:r>
      <w:r w:rsidR="00C15AC6" w:rsidRPr="009D7C02">
        <w:rPr>
          <w:sz w:val="20"/>
          <w:lang w:val="fr-FR"/>
        </w:rPr>
        <w:t xml:space="preserve"> enregistrées dans l’ordre de ré</w:t>
      </w:r>
      <w:r w:rsidRPr="009D7C02">
        <w:rPr>
          <w:sz w:val="20"/>
          <w:lang w:val="fr-FR"/>
        </w:rPr>
        <w:t>ception des demandes accompagnées de leur règlement financier.</w:t>
      </w:r>
      <w:r w:rsidR="00636EA8">
        <w:rPr>
          <w:sz w:val="20"/>
          <w:lang w:val="fr-FR"/>
        </w:rPr>
        <w:t xml:space="preserve"> </w:t>
      </w:r>
      <w:r w:rsidR="00636EA8" w:rsidRPr="00C81895">
        <w:rPr>
          <w:b/>
          <w:sz w:val="20"/>
          <w:lang w:val="fr-FR"/>
        </w:rPr>
        <w:t>Les dossiers d’inscription incomplets seront enregistrés seulement lors de la réception des pièces manquantes</w:t>
      </w:r>
      <w:r w:rsidR="00636EA8">
        <w:rPr>
          <w:sz w:val="20"/>
          <w:lang w:val="fr-FR"/>
        </w:rPr>
        <w:t>.</w:t>
      </w:r>
      <w:r w:rsidRPr="009D7C02">
        <w:rPr>
          <w:sz w:val="20"/>
          <w:lang w:val="fr-FR"/>
        </w:rPr>
        <w:t xml:space="preserve"> Tout emplacement </w:t>
      </w:r>
      <w:r w:rsidR="00C15AC6" w:rsidRPr="009D7C02">
        <w:rPr>
          <w:sz w:val="20"/>
          <w:lang w:val="fr-FR"/>
        </w:rPr>
        <w:t>réservé</w:t>
      </w:r>
      <w:r w:rsidRPr="009D7C02">
        <w:rPr>
          <w:sz w:val="20"/>
          <w:lang w:val="fr-FR"/>
        </w:rPr>
        <w:t xml:space="preserve"> est dû sauf désistement écrit par mail ou cour</w:t>
      </w:r>
      <w:r w:rsidR="00C15AC6" w:rsidRPr="009D7C02">
        <w:rPr>
          <w:sz w:val="20"/>
          <w:lang w:val="fr-FR"/>
        </w:rPr>
        <w:t>r</w:t>
      </w:r>
      <w:r w:rsidR="00384C54" w:rsidRPr="009D7C02">
        <w:rPr>
          <w:sz w:val="20"/>
          <w:lang w:val="fr-FR"/>
        </w:rPr>
        <w:t xml:space="preserve">ier </w:t>
      </w:r>
      <w:r w:rsidR="00636EA8">
        <w:rPr>
          <w:sz w:val="20"/>
          <w:lang w:val="fr-FR"/>
        </w:rPr>
        <w:t>15</w:t>
      </w:r>
      <w:r w:rsidRPr="009D7C02">
        <w:rPr>
          <w:sz w:val="20"/>
          <w:lang w:val="fr-FR"/>
        </w:rPr>
        <w:t xml:space="preserve"> </w:t>
      </w:r>
      <w:r w:rsidR="00636EA8">
        <w:rPr>
          <w:sz w:val="20"/>
          <w:lang w:val="fr-FR"/>
        </w:rPr>
        <w:t>jours</w:t>
      </w:r>
      <w:r w:rsidRPr="009D7C02">
        <w:rPr>
          <w:sz w:val="20"/>
          <w:lang w:val="fr-FR"/>
        </w:rPr>
        <w:t xml:space="preserve"> avant la manifestation</w:t>
      </w:r>
      <w:r w:rsidR="00A815ED">
        <w:rPr>
          <w:sz w:val="20"/>
          <w:lang w:val="fr-FR"/>
        </w:rPr>
        <w:t xml:space="preserve">, soit avant le </w:t>
      </w:r>
      <w:r w:rsidR="00074CD8">
        <w:rPr>
          <w:sz w:val="20"/>
          <w:lang w:val="fr-FR"/>
        </w:rPr>
        <w:t>vendredi 1</w:t>
      </w:r>
      <w:r w:rsidR="000774BA">
        <w:rPr>
          <w:sz w:val="20"/>
          <w:lang w:val="fr-FR"/>
        </w:rPr>
        <w:t>5</w:t>
      </w:r>
      <w:r w:rsidR="00074CD8">
        <w:rPr>
          <w:sz w:val="20"/>
          <w:lang w:val="fr-FR"/>
        </w:rPr>
        <w:t xml:space="preserve"> novembre</w:t>
      </w:r>
      <w:r w:rsidR="00A815ED">
        <w:rPr>
          <w:sz w:val="20"/>
          <w:lang w:val="fr-FR"/>
        </w:rPr>
        <w:t xml:space="preserve"> 201</w:t>
      </w:r>
      <w:r w:rsidR="000774BA">
        <w:rPr>
          <w:sz w:val="20"/>
          <w:lang w:val="fr-FR"/>
        </w:rPr>
        <w:t>9</w:t>
      </w:r>
      <w:r w:rsidR="00074CD8">
        <w:rPr>
          <w:sz w:val="20"/>
          <w:lang w:val="fr-FR"/>
        </w:rPr>
        <w:t xml:space="preserve">. </w:t>
      </w:r>
      <w:r w:rsidRPr="009D7C02">
        <w:rPr>
          <w:sz w:val="20"/>
          <w:lang w:val="fr-FR"/>
        </w:rPr>
        <w:t xml:space="preserve"> Les emplacements seront attribués par les</w:t>
      </w:r>
      <w:r w:rsidR="00636EA8">
        <w:rPr>
          <w:sz w:val="20"/>
          <w:lang w:val="fr-FR"/>
        </w:rPr>
        <w:t xml:space="preserve"> organisateurs</w:t>
      </w:r>
      <w:r w:rsidRPr="009D7C02">
        <w:rPr>
          <w:sz w:val="20"/>
          <w:lang w:val="fr-FR"/>
        </w:rPr>
        <w:t>.</w:t>
      </w:r>
      <w:r w:rsidR="00680F6A" w:rsidRPr="009D7C02">
        <w:rPr>
          <w:sz w:val="20"/>
          <w:lang w:val="fr-FR"/>
        </w:rPr>
        <w:t xml:space="preserve"> </w:t>
      </w:r>
      <w:r w:rsidRPr="009D7C02">
        <w:rPr>
          <w:sz w:val="20"/>
          <w:lang w:val="fr-FR"/>
        </w:rPr>
        <w:t>Une fois votre r</w:t>
      </w:r>
      <w:r w:rsid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>servation reç</w:t>
      </w:r>
      <w:r w:rsidR="0020789F" w:rsidRPr="009D7C02">
        <w:rPr>
          <w:sz w:val="20"/>
          <w:lang w:val="fr-FR"/>
        </w:rPr>
        <w:t xml:space="preserve">ue </w:t>
      </w:r>
      <w:r w:rsidR="00AA5B5B" w:rsidRPr="009D7C02">
        <w:rPr>
          <w:sz w:val="20"/>
          <w:lang w:val="fr-FR"/>
        </w:rPr>
        <w:t xml:space="preserve">et enregistrée </w:t>
      </w:r>
      <w:r w:rsidR="0020789F" w:rsidRPr="009D7C02">
        <w:rPr>
          <w:sz w:val="20"/>
          <w:lang w:val="fr-FR"/>
        </w:rPr>
        <w:t>par l’association, vous rec</w:t>
      </w:r>
      <w:r w:rsidR="00BE129D" w:rsidRPr="009D7C02">
        <w:rPr>
          <w:sz w:val="20"/>
          <w:lang w:val="fr-FR"/>
        </w:rPr>
        <w:t>evrez une confirmatio</w:t>
      </w:r>
      <w:r w:rsidR="00EE5AE4" w:rsidRPr="009D7C02">
        <w:rPr>
          <w:sz w:val="20"/>
          <w:lang w:val="fr-FR"/>
        </w:rPr>
        <w:t>n p</w:t>
      </w:r>
      <w:r w:rsidR="00C81895">
        <w:rPr>
          <w:sz w:val="20"/>
          <w:lang w:val="fr-FR"/>
        </w:rPr>
        <w:t xml:space="preserve">ar mail </w:t>
      </w:r>
      <w:r w:rsidR="00074CD8">
        <w:rPr>
          <w:sz w:val="20"/>
          <w:lang w:val="fr-FR"/>
        </w:rPr>
        <w:t xml:space="preserve">mi </w:t>
      </w:r>
      <w:r w:rsidR="000774BA">
        <w:rPr>
          <w:sz w:val="20"/>
          <w:lang w:val="fr-FR"/>
        </w:rPr>
        <w:t>-</w:t>
      </w:r>
      <w:r w:rsidR="00074CD8">
        <w:rPr>
          <w:sz w:val="20"/>
          <w:lang w:val="fr-FR"/>
        </w:rPr>
        <w:t>novembre</w:t>
      </w:r>
      <w:r w:rsidR="00BE129D" w:rsidRPr="009D7C02">
        <w:rPr>
          <w:sz w:val="20"/>
          <w:lang w:val="fr-FR"/>
        </w:rPr>
        <w:t>.</w:t>
      </w:r>
    </w:p>
    <w:p w14:paraId="584420D5" w14:textId="77777777" w:rsidR="005F489C" w:rsidRPr="009D7C02" w:rsidRDefault="005F489C">
      <w:pPr>
        <w:rPr>
          <w:sz w:val="20"/>
          <w:lang w:val="fr-FR"/>
        </w:rPr>
      </w:pPr>
    </w:p>
    <w:p w14:paraId="48AC65D1" w14:textId="30CA7200" w:rsidR="005F489C" w:rsidRPr="00752986" w:rsidRDefault="000774BA">
      <w:pPr>
        <w:rPr>
          <w:sz w:val="20"/>
        </w:rPr>
      </w:pPr>
      <w:r>
        <w:rPr>
          <w:sz w:val="20"/>
        </w:rPr>
        <w:t>Les</w:t>
      </w:r>
      <w:r w:rsidR="005F489C" w:rsidRPr="00752986">
        <w:rPr>
          <w:sz w:val="20"/>
        </w:rPr>
        <w:t xml:space="preserve"> </w:t>
      </w:r>
      <w:proofErr w:type="spellStart"/>
      <w:r w:rsidR="005F489C" w:rsidRPr="00752986">
        <w:rPr>
          <w:sz w:val="20"/>
        </w:rPr>
        <w:t>exposant</w:t>
      </w:r>
      <w:r>
        <w:rPr>
          <w:sz w:val="20"/>
        </w:rPr>
        <w:t>s</w:t>
      </w:r>
      <w:proofErr w:type="spellEnd"/>
      <w:r w:rsidR="005F489C" w:rsidRPr="00752986">
        <w:rPr>
          <w:sz w:val="20"/>
        </w:rPr>
        <w:t xml:space="preserve"> </w:t>
      </w:r>
      <w:proofErr w:type="spellStart"/>
      <w:proofErr w:type="gramStart"/>
      <w:r w:rsidR="005F489C" w:rsidRPr="00752986">
        <w:rPr>
          <w:sz w:val="20"/>
        </w:rPr>
        <w:t>s’engage</w:t>
      </w:r>
      <w:r>
        <w:rPr>
          <w:sz w:val="20"/>
        </w:rPr>
        <w:t>nt</w:t>
      </w:r>
      <w:proofErr w:type="spellEnd"/>
      <w:r>
        <w:rPr>
          <w:sz w:val="20"/>
        </w:rPr>
        <w:t xml:space="preserve"> </w:t>
      </w:r>
      <w:r w:rsidR="005F489C" w:rsidRPr="00752986">
        <w:rPr>
          <w:sz w:val="20"/>
        </w:rPr>
        <w:t xml:space="preserve"> à</w:t>
      </w:r>
      <w:proofErr w:type="gramEnd"/>
      <w:r w:rsidR="005F489C" w:rsidRPr="00752986">
        <w:rPr>
          <w:sz w:val="20"/>
        </w:rPr>
        <w:t>:</w:t>
      </w:r>
    </w:p>
    <w:p w14:paraId="09D3345F" w14:textId="7BCA9423" w:rsidR="005F489C" w:rsidRDefault="005F489C" w:rsidP="005F489C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9D7C02">
        <w:rPr>
          <w:sz w:val="20"/>
          <w:lang w:val="fr-FR"/>
        </w:rPr>
        <w:t xml:space="preserve">Respecter les </w:t>
      </w:r>
      <w:r w:rsidR="00C15AC6" w:rsidRPr="009D7C02">
        <w:rPr>
          <w:sz w:val="20"/>
          <w:lang w:val="fr-FR"/>
        </w:rPr>
        <w:t>h</w:t>
      </w:r>
      <w:r w:rsidRPr="009D7C02">
        <w:rPr>
          <w:sz w:val="20"/>
          <w:lang w:val="fr-FR"/>
        </w:rPr>
        <w:t xml:space="preserve">oraires d’installation et de </w:t>
      </w:r>
      <w:r w:rsidR="00C15AC6" w:rsidRPr="009D7C02">
        <w:rPr>
          <w:sz w:val="20"/>
          <w:lang w:val="fr-FR"/>
        </w:rPr>
        <w:t>r</w:t>
      </w:r>
      <w:r w:rsidRPr="009D7C02">
        <w:rPr>
          <w:sz w:val="20"/>
          <w:lang w:val="fr-FR"/>
        </w:rPr>
        <w:t>angement ci-dessus mentionnés</w:t>
      </w:r>
    </w:p>
    <w:p w14:paraId="0AAE7AFD" w14:textId="0EFF1D51" w:rsidR="00074CD8" w:rsidRPr="009D7C02" w:rsidRDefault="00074CD8" w:rsidP="005F489C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>
        <w:rPr>
          <w:sz w:val="20"/>
          <w:lang w:val="fr-FR"/>
        </w:rPr>
        <w:t>Les portants ne devront pas gêner la circulation du public et les sorties de secours. L’organisateur s’autorise à demander le retrait de tout portant ou objet qui empêcherait le déroulement de la manifestation en toute sécurité.</w:t>
      </w:r>
    </w:p>
    <w:p w14:paraId="3A05FCD6" w14:textId="6E022EC7" w:rsidR="005F489C" w:rsidRPr="009D7C02" w:rsidRDefault="005F489C" w:rsidP="005F489C">
      <w:pPr>
        <w:pStyle w:val="Paragraphedeliste"/>
        <w:numPr>
          <w:ilvl w:val="0"/>
          <w:numId w:val="1"/>
        </w:numPr>
        <w:rPr>
          <w:b/>
          <w:sz w:val="20"/>
          <w:lang w:val="fr-FR"/>
        </w:rPr>
      </w:pPr>
      <w:r w:rsidRPr="009D7C02">
        <w:rPr>
          <w:b/>
          <w:sz w:val="20"/>
          <w:lang w:val="fr-FR"/>
        </w:rPr>
        <w:t>Remiser le mat</w:t>
      </w:r>
      <w:r w:rsidR="009D7C02" w:rsidRPr="009D7C02">
        <w:rPr>
          <w:b/>
          <w:sz w:val="20"/>
          <w:lang w:val="fr-FR"/>
        </w:rPr>
        <w:t>é</w:t>
      </w:r>
      <w:r w:rsidRPr="009D7C02">
        <w:rPr>
          <w:b/>
          <w:sz w:val="20"/>
          <w:lang w:val="fr-FR"/>
        </w:rPr>
        <w:t>riel prêté (table et chaise) à l’endroit qui lui sera indiqué</w:t>
      </w:r>
    </w:p>
    <w:p w14:paraId="416BFFF6" w14:textId="4400298D" w:rsidR="005F489C" w:rsidRPr="009D7C02" w:rsidRDefault="005F489C" w:rsidP="005F489C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9D7C02">
        <w:rPr>
          <w:sz w:val="20"/>
          <w:lang w:val="fr-FR"/>
        </w:rPr>
        <w:t>Assurer une présence continue tout au long de la manifestation. Les enfants ne doivent pas rester seuls, la présence d’un adulte est obligatoire.</w:t>
      </w:r>
    </w:p>
    <w:p w14:paraId="52E1F3AF" w14:textId="2124B1B8" w:rsidR="00680F6A" w:rsidRPr="009D7C02" w:rsidRDefault="00461AF4" w:rsidP="00680F6A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9D7C02">
        <w:rPr>
          <w:sz w:val="20"/>
          <w:lang w:val="fr-FR"/>
        </w:rPr>
        <w:t>N’exposer que du mat</w:t>
      </w:r>
      <w:r w:rsid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>riel conforme à</w:t>
      </w:r>
      <w:r w:rsidR="00680F6A" w:rsidRPr="009D7C02">
        <w:rPr>
          <w:sz w:val="20"/>
          <w:lang w:val="fr-FR"/>
        </w:rPr>
        <w:t xml:space="preserve"> l’esprit de la manifestation. </w:t>
      </w:r>
    </w:p>
    <w:p w14:paraId="0A038489" w14:textId="75264931" w:rsidR="005F489C" w:rsidRPr="009D7C02" w:rsidRDefault="00680F6A" w:rsidP="00680F6A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9D7C02">
        <w:rPr>
          <w:sz w:val="20"/>
          <w:lang w:val="fr-FR"/>
        </w:rPr>
        <w:t>L</w:t>
      </w:r>
      <w:r w:rsidR="00461AF4" w:rsidRPr="009D7C02">
        <w:rPr>
          <w:sz w:val="20"/>
          <w:lang w:val="fr-FR"/>
        </w:rPr>
        <w:t>e ma</w:t>
      </w:r>
      <w:r w:rsidR="009D7C02">
        <w:rPr>
          <w:sz w:val="20"/>
          <w:lang w:val="fr-FR"/>
        </w:rPr>
        <w:t>té</w:t>
      </w:r>
      <w:r w:rsidR="00461AF4" w:rsidRPr="009D7C02">
        <w:rPr>
          <w:sz w:val="20"/>
          <w:lang w:val="fr-FR"/>
        </w:rPr>
        <w:t>riel ne doit pas avoir été acquis en vue d</w:t>
      </w:r>
      <w:r w:rsidRPr="009D7C02">
        <w:rPr>
          <w:sz w:val="20"/>
          <w:lang w:val="fr-FR"/>
        </w:rPr>
        <w:t>e la revente pour la Bourse aux jouets et aux vêtements</w:t>
      </w:r>
      <w:r w:rsidR="00A815ED">
        <w:rPr>
          <w:sz w:val="20"/>
          <w:lang w:val="fr-FR"/>
        </w:rPr>
        <w:t>.</w:t>
      </w:r>
    </w:p>
    <w:p w14:paraId="12EC1A84" w14:textId="51A23560" w:rsidR="00461AF4" w:rsidRPr="009D7C02" w:rsidRDefault="00461AF4" w:rsidP="00C15AC6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9D7C02">
        <w:rPr>
          <w:sz w:val="20"/>
          <w:lang w:val="fr-FR"/>
        </w:rPr>
        <w:t xml:space="preserve">Rendre son emplacement </w:t>
      </w:r>
      <w:r w:rsidR="00C15AC6" w:rsidRPr="009D7C02">
        <w:rPr>
          <w:sz w:val="20"/>
          <w:lang w:val="fr-FR"/>
        </w:rPr>
        <w:t>propre et e</w:t>
      </w:r>
      <w:r w:rsidRPr="009D7C02">
        <w:rPr>
          <w:sz w:val="20"/>
          <w:lang w:val="fr-FR"/>
        </w:rPr>
        <w:t>mporter avec lui ses invendus.</w:t>
      </w:r>
    </w:p>
    <w:p w14:paraId="06C206E9" w14:textId="77777777" w:rsidR="00461AF4" w:rsidRPr="009D7C02" w:rsidRDefault="00461AF4" w:rsidP="00461AF4">
      <w:pPr>
        <w:rPr>
          <w:sz w:val="20"/>
          <w:lang w:val="fr-FR"/>
        </w:rPr>
      </w:pPr>
    </w:p>
    <w:p w14:paraId="0F85D2F9" w14:textId="159C6D6C" w:rsidR="00461AF4" w:rsidRPr="009D7C02" w:rsidRDefault="00461AF4" w:rsidP="00F5435F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>Les organisateurs se réservent le droit de demander à un exposant de retirer le mat</w:t>
      </w:r>
      <w:r w:rsid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>riel qui ne serait pas conforme</w:t>
      </w:r>
      <w:r w:rsidR="00C15AC6" w:rsidRPr="009D7C02">
        <w:rPr>
          <w:sz w:val="20"/>
          <w:lang w:val="fr-FR"/>
        </w:rPr>
        <w:t xml:space="preserve"> à l’objet de la manifestation</w:t>
      </w:r>
      <w:r w:rsidRPr="009D7C02">
        <w:rPr>
          <w:sz w:val="20"/>
          <w:lang w:val="fr-FR"/>
        </w:rPr>
        <w:t>. En cas de refus, l’exposant sera invit</w:t>
      </w:r>
      <w:r w:rsidR="00C15AC6" w:rsidRP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 xml:space="preserve"> à quitter la manifestation et </w:t>
      </w:r>
      <w:r w:rsidR="00C15AC6" w:rsidRPr="009D7C02">
        <w:rPr>
          <w:sz w:val="20"/>
          <w:lang w:val="fr-FR"/>
        </w:rPr>
        <w:t xml:space="preserve">ne </w:t>
      </w:r>
      <w:r w:rsidRPr="009D7C02">
        <w:rPr>
          <w:sz w:val="20"/>
          <w:lang w:val="fr-FR"/>
        </w:rPr>
        <w:t>pourra pas demander à être indemnisé ou remboursé. Le mat</w:t>
      </w:r>
      <w:r w:rsid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>riel exposé reste sous la responsabilité de l’exposant</w:t>
      </w:r>
      <w:r w:rsidR="00C15AC6" w:rsidRPr="009D7C02">
        <w:rPr>
          <w:sz w:val="20"/>
          <w:lang w:val="fr-FR"/>
        </w:rPr>
        <w:t>.</w:t>
      </w:r>
      <w:r w:rsidR="00F5435F" w:rsidRPr="009D7C02">
        <w:rPr>
          <w:sz w:val="20"/>
          <w:lang w:val="fr-FR"/>
        </w:rPr>
        <w:t xml:space="preserve"> L’association organisatrice d</w:t>
      </w:r>
      <w:r w:rsidR="009D7C02">
        <w:rPr>
          <w:sz w:val="20"/>
          <w:lang w:val="fr-FR"/>
        </w:rPr>
        <w:t>é</w:t>
      </w:r>
      <w:r w:rsidR="00F5435F" w:rsidRPr="009D7C02">
        <w:rPr>
          <w:sz w:val="20"/>
          <w:lang w:val="fr-FR"/>
        </w:rPr>
        <w:t>cline toute responsabilité en cas de vol ou d’accidents qui pourraient survenir sur le stand ou dans le p</w:t>
      </w:r>
      <w:r w:rsidR="009D7C02">
        <w:rPr>
          <w:sz w:val="20"/>
          <w:lang w:val="fr-FR"/>
        </w:rPr>
        <w:t>é</w:t>
      </w:r>
      <w:r w:rsidR="00F5435F" w:rsidRPr="009D7C02">
        <w:rPr>
          <w:sz w:val="20"/>
          <w:lang w:val="fr-FR"/>
        </w:rPr>
        <w:t>r</w:t>
      </w:r>
      <w:r w:rsidR="009D7C02">
        <w:rPr>
          <w:sz w:val="20"/>
          <w:lang w:val="fr-FR"/>
        </w:rPr>
        <w:t>imètre</w:t>
      </w:r>
      <w:r w:rsidR="00F5435F" w:rsidRPr="009D7C02">
        <w:rPr>
          <w:sz w:val="20"/>
          <w:lang w:val="fr-FR"/>
        </w:rPr>
        <w:t xml:space="preserve"> de la manifestation.</w:t>
      </w:r>
    </w:p>
    <w:p w14:paraId="33B7EC0C" w14:textId="77777777" w:rsidR="005F489C" w:rsidRPr="009D7C02" w:rsidRDefault="005F489C" w:rsidP="00F5435F">
      <w:pPr>
        <w:jc w:val="both"/>
        <w:rPr>
          <w:sz w:val="20"/>
          <w:lang w:val="fr-FR"/>
        </w:rPr>
      </w:pPr>
    </w:p>
    <w:p w14:paraId="4B7A5497" w14:textId="5FAEDB0F" w:rsidR="0020789F" w:rsidRPr="009D7C02" w:rsidRDefault="00752986" w:rsidP="00F5435F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>Pour la bourse au</w:t>
      </w:r>
      <w:r w:rsidR="009D7C02">
        <w:rPr>
          <w:sz w:val="20"/>
          <w:lang w:val="fr-FR"/>
        </w:rPr>
        <w:t>x</w:t>
      </w:r>
      <w:r w:rsidRPr="009D7C02">
        <w:rPr>
          <w:sz w:val="20"/>
          <w:lang w:val="fr-FR"/>
        </w:rPr>
        <w:t xml:space="preserve"> jouets</w:t>
      </w:r>
      <w:r w:rsidR="009D7C02">
        <w:rPr>
          <w:sz w:val="20"/>
          <w:lang w:val="fr-FR"/>
        </w:rPr>
        <w:t xml:space="preserve"> et vide dressing</w:t>
      </w:r>
      <w:r w:rsidRPr="009D7C02">
        <w:rPr>
          <w:sz w:val="20"/>
          <w:lang w:val="fr-FR"/>
        </w:rPr>
        <w:t>, l</w:t>
      </w:r>
      <w:r w:rsidR="00461AF4" w:rsidRPr="009D7C02">
        <w:rPr>
          <w:sz w:val="20"/>
          <w:lang w:val="fr-FR"/>
        </w:rPr>
        <w:t xml:space="preserve">’exposant </w:t>
      </w:r>
      <w:r w:rsidR="00C15AC6" w:rsidRPr="009D7C02">
        <w:rPr>
          <w:sz w:val="20"/>
          <w:lang w:val="fr-FR"/>
        </w:rPr>
        <w:t>dé</w:t>
      </w:r>
      <w:r w:rsidR="00461AF4" w:rsidRPr="009D7C02">
        <w:rPr>
          <w:sz w:val="20"/>
          <w:lang w:val="fr-FR"/>
        </w:rPr>
        <w:t xml:space="preserve">clare sur l’honneur ne pas être un professionnel de la vente d’objets neufs et/ou d’occasion et ne vendre que du </w:t>
      </w:r>
      <w:r w:rsidR="00C15AC6" w:rsidRPr="009D7C02">
        <w:rPr>
          <w:sz w:val="20"/>
          <w:lang w:val="fr-FR"/>
        </w:rPr>
        <w:t>maté</w:t>
      </w:r>
      <w:r w:rsidR="00461AF4" w:rsidRPr="009D7C02">
        <w:rPr>
          <w:sz w:val="20"/>
          <w:lang w:val="fr-FR"/>
        </w:rPr>
        <w:t>riel lui app</w:t>
      </w:r>
      <w:r w:rsidR="009D7C02">
        <w:rPr>
          <w:sz w:val="20"/>
          <w:lang w:val="fr-FR"/>
        </w:rPr>
        <w:t>a</w:t>
      </w:r>
      <w:r w:rsidR="00461AF4" w:rsidRPr="009D7C02">
        <w:rPr>
          <w:sz w:val="20"/>
          <w:lang w:val="fr-FR"/>
        </w:rPr>
        <w:t>rtenant.</w:t>
      </w:r>
    </w:p>
    <w:p w14:paraId="02F9A3D8" w14:textId="03C3DD61" w:rsidR="00461AF4" w:rsidRPr="009D7C02" w:rsidRDefault="00461AF4" w:rsidP="00F5435F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 xml:space="preserve">S’agissant d’une manifestation tournée vers les enfants, nous comptons sur tous pour qu’elle se déroule dans un état d’esprit </w:t>
      </w:r>
      <w:r w:rsidR="00C15AC6" w:rsidRPr="009D7C02">
        <w:rPr>
          <w:sz w:val="20"/>
          <w:lang w:val="fr-FR"/>
        </w:rPr>
        <w:t>adéquat</w:t>
      </w:r>
      <w:r w:rsidRPr="009D7C02">
        <w:rPr>
          <w:sz w:val="20"/>
          <w:lang w:val="fr-FR"/>
        </w:rPr>
        <w:t xml:space="preserve"> et dans la convivialité.</w:t>
      </w:r>
    </w:p>
    <w:p w14:paraId="13D58CE8" w14:textId="77777777" w:rsidR="00461AF4" w:rsidRPr="009D7C02" w:rsidRDefault="00461AF4" w:rsidP="00F5435F">
      <w:pPr>
        <w:jc w:val="both"/>
        <w:rPr>
          <w:sz w:val="20"/>
          <w:lang w:val="fr-FR"/>
        </w:rPr>
      </w:pPr>
    </w:p>
    <w:p w14:paraId="7E0DB50D" w14:textId="49D5B578" w:rsidR="00461AF4" w:rsidRPr="009D7C02" w:rsidRDefault="00461AF4" w:rsidP="00F5435F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>L’exposant déclare avoir pris connaissance du pr</w:t>
      </w:r>
      <w:r w:rsidR="009D7C02">
        <w:rPr>
          <w:sz w:val="20"/>
          <w:lang w:val="fr-FR"/>
        </w:rPr>
        <w:t>é</w:t>
      </w:r>
      <w:r w:rsidRPr="009D7C02">
        <w:rPr>
          <w:sz w:val="20"/>
          <w:lang w:val="fr-FR"/>
        </w:rPr>
        <w:t>sent règlement et s’engage à le respecter.</w:t>
      </w:r>
      <w:r w:rsidR="008912CF" w:rsidRPr="009D7C02">
        <w:rPr>
          <w:sz w:val="20"/>
          <w:lang w:val="fr-FR"/>
        </w:rPr>
        <w:t xml:space="preserve"> Ce règlement a été déposé</w:t>
      </w:r>
      <w:r w:rsidR="00F5435F" w:rsidRPr="009D7C02">
        <w:rPr>
          <w:sz w:val="20"/>
          <w:lang w:val="fr-FR"/>
        </w:rPr>
        <w:t xml:space="preserve"> à la Mairie de Duttlenheim.</w:t>
      </w:r>
    </w:p>
    <w:p w14:paraId="772EC6B7" w14:textId="77777777" w:rsidR="002066A4" w:rsidRPr="009D7C02" w:rsidRDefault="002066A4" w:rsidP="00F5435F">
      <w:pPr>
        <w:jc w:val="both"/>
        <w:rPr>
          <w:sz w:val="20"/>
          <w:lang w:val="fr-FR"/>
        </w:rPr>
      </w:pPr>
    </w:p>
    <w:p w14:paraId="588A5450" w14:textId="77777777" w:rsidR="002066A4" w:rsidRPr="009D7C02" w:rsidRDefault="002066A4" w:rsidP="00F5435F">
      <w:pPr>
        <w:jc w:val="both"/>
        <w:rPr>
          <w:sz w:val="20"/>
          <w:lang w:val="fr-FR"/>
        </w:rPr>
      </w:pPr>
    </w:p>
    <w:p w14:paraId="4DD16863" w14:textId="2D9CBCB6" w:rsidR="002066A4" w:rsidRPr="009D7C02" w:rsidRDefault="002066A4" w:rsidP="00F5435F">
      <w:pPr>
        <w:jc w:val="both"/>
        <w:rPr>
          <w:sz w:val="20"/>
          <w:lang w:val="fr-FR"/>
        </w:rPr>
      </w:pPr>
      <w:r w:rsidRPr="009D7C02">
        <w:rPr>
          <w:sz w:val="20"/>
          <w:lang w:val="fr-FR"/>
        </w:rPr>
        <w:t xml:space="preserve">Annexes: Bulletins </w:t>
      </w:r>
      <w:r w:rsidR="00FA03FF" w:rsidRPr="009D7C02">
        <w:rPr>
          <w:sz w:val="20"/>
          <w:lang w:val="fr-FR"/>
        </w:rPr>
        <w:t>d’inscription</w:t>
      </w:r>
    </w:p>
    <w:p w14:paraId="054CC495" w14:textId="77777777" w:rsidR="002066A4" w:rsidRPr="009D7C02" w:rsidRDefault="002066A4" w:rsidP="00F5435F">
      <w:pPr>
        <w:jc w:val="both"/>
        <w:rPr>
          <w:sz w:val="20"/>
          <w:lang w:val="fr-FR"/>
        </w:rPr>
      </w:pPr>
    </w:p>
    <w:sectPr w:rsidR="002066A4" w:rsidRPr="009D7C02" w:rsidSect="00074CD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7166"/>
    <w:multiLevelType w:val="hybridMultilevel"/>
    <w:tmpl w:val="0DD4DDB8"/>
    <w:lvl w:ilvl="0" w:tplc="5CA0E4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72FFC"/>
    <w:multiLevelType w:val="hybridMultilevel"/>
    <w:tmpl w:val="276A9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1A"/>
    <w:rsid w:val="00074CD8"/>
    <w:rsid w:val="000774BA"/>
    <w:rsid w:val="001C74BB"/>
    <w:rsid w:val="002066A4"/>
    <w:rsid w:val="0020789F"/>
    <w:rsid w:val="00215BBE"/>
    <w:rsid w:val="0038267A"/>
    <w:rsid w:val="00384C54"/>
    <w:rsid w:val="00461AF4"/>
    <w:rsid w:val="005F489C"/>
    <w:rsid w:val="00636EA8"/>
    <w:rsid w:val="00680F6A"/>
    <w:rsid w:val="00727D3D"/>
    <w:rsid w:val="00752986"/>
    <w:rsid w:val="00806930"/>
    <w:rsid w:val="008912CF"/>
    <w:rsid w:val="009D7C02"/>
    <w:rsid w:val="00A815ED"/>
    <w:rsid w:val="00A83166"/>
    <w:rsid w:val="00AA44B9"/>
    <w:rsid w:val="00AA5B5B"/>
    <w:rsid w:val="00BE129D"/>
    <w:rsid w:val="00BF6905"/>
    <w:rsid w:val="00C15AC6"/>
    <w:rsid w:val="00C81895"/>
    <w:rsid w:val="00CC4901"/>
    <w:rsid w:val="00CD651A"/>
    <w:rsid w:val="00D80323"/>
    <w:rsid w:val="00E81206"/>
    <w:rsid w:val="00EE12CE"/>
    <w:rsid w:val="00EE5AE4"/>
    <w:rsid w:val="00F5435F"/>
    <w:rsid w:val="00FA03FF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03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89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384C54"/>
    <w:rPr>
      <w:rFonts w:ascii="Courier" w:hAnsi="Courier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384C54"/>
    <w:rPr>
      <w:rFonts w:ascii="Courier" w:hAnsi="Courier"/>
      <w:sz w:val="21"/>
      <w:szCs w:val="21"/>
      <w:lang w:val="fr-FR"/>
    </w:rPr>
  </w:style>
  <w:style w:type="character" w:styleId="Lienhypertexte">
    <w:name w:val="Hyperlink"/>
    <w:basedOn w:val="Policepardfaut"/>
    <w:uiPriority w:val="99"/>
    <w:unhideWhenUsed/>
    <w:rsid w:val="002066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89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384C54"/>
    <w:rPr>
      <w:rFonts w:ascii="Courier" w:hAnsi="Courier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384C54"/>
    <w:rPr>
      <w:rFonts w:ascii="Courier" w:hAnsi="Courier"/>
      <w:sz w:val="21"/>
      <w:szCs w:val="21"/>
      <w:lang w:val="fr-FR"/>
    </w:rPr>
  </w:style>
  <w:style w:type="character" w:styleId="Lienhypertexte">
    <w:name w:val="Hyperlink"/>
    <w:basedOn w:val="Policepardfaut"/>
    <w:uiPriority w:val="99"/>
    <w:unhideWhenUsed/>
    <w:rsid w:val="002066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N.E.G. Inc.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Fred</dc:creator>
  <cp:lastModifiedBy>Direction</cp:lastModifiedBy>
  <cp:revision>2</cp:revision>
  <cp:lastPrinted>2017-11-30T10:28:00Z</cp:lastPrinted>
  <dcterms:created xsi:type="dcterms:W3CDTF">2019-09-06T06:33:00Z</dcterms:created>
  <dcterms:modified xsi:type="dcterms:W3CDTF">2019-09-06T06:33:00Z</dcterms:modified>
</cp:coreProperties>
</file>